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38" w:rsidRDefault="000D3638" w:rsidP="000D363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DOSSIER D’INSCRIPTION</w:t>
      </w:r>
    </w:p>
    <w:p w:rsidR="000D3638" w:rsidRDefault="000D3638" w:rsidP="000D363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EXPOSITION DE METIERS DU PATRIMOINE VIVANT </w:t>
      </w:r>
    </w:p>
    <w:p w:rsidR="000D3638" w:rsidRPr="003242B5" w:rsidRDefault="00587651" w:rsidP="000D363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JEMA 2026</w:t>
      </w:r>
      <w:r w:rsidR="000D3638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6 au 12</w:t>
      </w:r>
      <w:r w:rsidR="000D3638">
        <w:rPr>
          <w:rFonts w:ascii="Arial" w:hAnsi="Arial" w:cs="Arial"/>
          <w:sz w:val="28"/>
          <w:szCs w:val="28"/>
        </w:rPr>
        <w:t xml:space="preserve"> AVRIL</w:t>
      </w:r>
    </w:p>
    <w:p w:rsidR="000D3638" w:rsidRDefault="000D3638" w:rsidP="000D3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Dans le cadre des Journées Européennes des Métiers d’Art,</w:t>
      </w:r>
      <w:r w:rsidR="00D9732F" w:rsidRPr="00D9732F">
        <w:t xml:space="preserve"> </w:t>
      </w:r>
      <w:r w:rsidR="00D9732F" w:rsidRPr="00D9732F">
        <w:rPr>
          <w:rFonts w:ascii="Arial" w:hAnsi="Arial" w:cs="Arial"/>
          <w:b/>
          <w:u w:val="single"/>
        </w:rPr>
        <w:t>l</w:t>
      </w:r>
      <w:r w:rsidR="00587651">
        <w:rPr>
          <w:rFonts w:ascii="Arial" w:hAnsi="Arial" w:cs="Arial"/>
          <w:b/>
          <w:u w:val="single"/>
        </w:rPr>
        <w:t xml:space="preserve">a boutique éphémère du 55 </w:t>
      </w:r>
      <w:r w:rsidR="00D9732F">
        <w:rPr>
          <w:rFonts w:ascii="Arial" w:hAnsi="Arial" w:cs="Arial"/>
        </w:rPr>
        <w:t>ouvrira</w:t>
      </w:r>
      <w:r>
        <w:rPr>
          <w:rFonts w:ascii="Arial" w:hAnsi="Arial" w:cs="Arial"/>
        </w:rPr>
        <w:t xml:space="preserve"> ses portes aux Métiers du Patrimoine Vivant. Si vous souhaitez </w:t>
      </w:r>
      <w:r w:rsidRPr="00587651">
        <w:rPr>
          <w:rFonts w:ascii="Arial" w:hAnsi="Arial" w:cs="Arial"/>
          <w:u w:val="single"/>
        </w:rPr>
        <w:t>exposer</w:t>
      </w:r>
      <w:r w:rsidR="00587651" w:rsidRPr="00587651">
        <w:rPr>
          <w:rFonts w:ascii="Arial" w:hAnsi="Arial" w:cs="Arial"/>
          <w:u w:val="single"/>
        </w:rPr>
        <w:t xml:space="preserve"> gratuitement</w:t>
      </w:r>
      <w:r>
        <w:rPr>
          <w:rFonts w:ascii="Arial" w:hAnsi="Arial" w:cs="Arial"/>
        </w:rPr>
        <w:t xml:space="preserve"> et faire connaître vos tech</w:t>
      </w:r>
      <w:r w:rsidR="00D9732F">
        <w:rPr>
          <w:rFonts w:ascii="Arial" w:hAnsi="Arial" w:cs="Arial"/>
        </w:rPr>
        <w:t>niques et vos créations dans ce lieu</w:t>
      </w:r>
      <w:r>
        <w:rPr>
          <w:rFonts w:ascii="Arial" w:hAnsi="Arial" w:cs="Arial"/>
        </w:rPr>
        <w:t>, merci de nous retourner le présent dossier d’inscription accompagné de l’ensemble des pièces demandées. Cette manifestation est portée conjointement par la Ville de Chelles et la CMA Île-de-France.</w:t>
      </w:r>
    </w:p>
    <w:p w:rsidR="000D3638" w:rsidRPr="00863F5B" w:rsidRDefault="000D3638" w:rsidP="000D3638">
      <w:pPr>
        <w:spacing w:after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</w:t>
      </w:r>
      <w:r w:rsidRPr="00863F5B">
        <w:rPr>
          <w:rFonts w:ascii="Arial" w:hAnsi="Arial" w:cs="Arial"/>
          <w:b/>
          <w:color w:val="FF0000"/>
        </w:rPr>
        <w:t>our réserver votre emplacement</w:t>
      </w:r>
      <w:r>
        <w:rPr>
          <w:rFonts w:ascii="Arial" w:hAnsi="Arial" w:cs="Arial"/>
          <w:b/>
          <w:color w:val="FF0000"/>
        </w:rPr>
        <w:t>, et nous permettre de joindre votre réponse à notre dossier d’inscription aux JEMA, c</w:t>
      </w:r>
      <w:r w:rsidRPr="00863F5B">
        <w:rPr>
          <w:rFonts w:ascii="Arial" w:hAnsi="Arial" w:cs="Arial"/>
          <w:b/>
          <w:color w:val="FF0000"/>
        </w:rPr>
        <w:t>e coupon-réponse</w:t>
      </w:r>
      <w:r>
        <w:rPr>
          <w:rFonts w:ascii="Arial" w:hAnsi="Arial" w:cs="Arial"/>
          <w:b/>
          <w:color w:val="FF0000"/>
        </w:rPr>
        <w:t xml:space="preserve"> </w:t>
      </w:r>
      <w:r w:rsidR="00217777">
        <w:rPr>
          <w:rFonts w:ascii="Arial" w:hAnsi="Arial" w:cs="Arial"/>
          <w:b/>
          <w:color w:val="FF0000"/>
        </w:rPr>
        <w:t>est</w:t>
      </w:r>
      <w:r>
        <w:rPr>
          <w:rFonts w:ascii="Arial" w:hAnsi="Arial" w:cs="Arial"/>
          <w:b/>
          <w:color w:val="FF0000"/>
        </w:rPr>
        <w:t xml:space="preserve"> </w:t>
      </w:r>
      <w:r w:rsidRPr="00863F5B">
        <w:rPr>
          <w:rFonts w:ascii="Arial" w:hAnsi="Arial" w:cs="Arial"/>
          <w:b/>
          <w:color w:val="FF0000"/>
        </w:rPr>
        <w:t xml:space="preserve">à compléter et à renvoyer </w:t>
      </w:r>
      <w:r w:rsidR="00217777">
        <w:rPr>
          <w:rFonts w:ascii="Arial" w:hAnsi="Arial" w:cs="Arial"/>
          <w:b/>
          <w:color w:val="FF0000"/>
        </w:rPr>
        <w:t>signé</w:t>
      </w:r>
      <w:r>
        <w:rPr>
          <w:rFonts w:ascii="Arial" w:hAnsi="Arial" w:cs="Arial"/>
          <w:b/>
          <w:color w:val="FF0000"/>
        </w:rPr>
        <w:t xml:space="preserve"> par mail à </w:t>
      </w:r>
      <w:hyperlink r:id="rId7" w:history="1">
        <w:r w:rsidR="00587651" w:rsidRPr="00AB4A31">
          <w:rPr>
            <w:rStyle w:val="Lienhypertexte"/>
            <w:rFonts w:ascii="Arial" w:hAnsi="Arial" w:cs="Arial"/>
            <w:b/>
          </w:rPr>
          <w:t>managerducommerce@chelles.fr</w:t>
        </w:r>
      </w:hyperlink>
      <w:r>
        <w:rPr>
          <w:rFonts w:ascii="Arial" w:hAnsi="Arial" w:cs="Arial"/>
          <w:b/>
          <w:color w:val="FF0000"/>
        </w:rPr>
        <w:t xml:space="preserve"> </w:t>
      </w:r>
      <w:r w:rsidRPr="00863F5B">
        <w:rPr>
          <w:rFonts w:ascii="Arial" w:hAnsi="Arial" w:cs="Arial"/>
          <w:b/>
          <w:color w:val="FF0000"/>
        </w:rPr>
        <w:t>avant</w:t>
      </w:r>
      <w:r>
        <w:rPr>
          <w:rFonts w:ascii="Arial" w:hAnsi="Arial" w:cs="Arial"/>
          <w:b/>
          <w:color w:val="FF0000"/>
        </w:rPr>
        <w:t xml:space="preserve"> le</w:t>
      </w:r>
      <w:r w:rsidRPr="00863F5B">
        <w:rPr>
          <w:rFonts w:ascii="Arial" w:hAnsi="Arial" w:cs="Arial"/>
          <w:b/>
          <w:color w:val="FF0000"/>
        </w:rPr>
        <w:t xml:space="preserve"> </w:t>
      </w:r>
      <w:r w:rsidR="00587651">
        <w:rPr>
          <w:rFonts w:ascii="Arial" w:hAnsi="Arial" w:cs="Arial"/>
          <w:b/>
          <w:color w:val="FF0000"/>
        </w:rPr>
        <w:t>20 mars 2026</w:t>
      </w:r>
      <w:r w:rsidRPr="00863F5B">
        <w:rPr>
          <w:rFonts w:ascii="Arial" w:hAnsi="Arial" w:cs="Arial"/>
          <w:b/>
          <w:color w:val="FF0000"/>
        </w:rPr>
        <w:t>.</w:t>
      </w:r>
    </w:p>
    <w:p w:rsidR="000D3638" w:rsidRPr="00E370CF" w:rsidRDefault="000D3638" w:rsidP="000D3638">
      <w:pPr>
        <w:spacing w:after="0"/>
        <w:jc w:val="both"/>
        <w:rPr>
          <w:rFonts w:ascii="Arial" w:hAnsi="Arial" w:cs="Arial"/>
        </w:rPr>
      </w:pPr>
    </w:p>
    <w:p w:rsidR="000D3638" w:rsidRPr="001D5C30" w:rsidRDefault="000D3638" w:rsidP="000D3638">
      <w:pPr>
        <w:spacing w:after="0"/>
        <w:jc w:val="both"/>
        <w:rPr>
          <w:rFonts w:ascii="Arial" w:hAnsi="Arial" w:cs="Arial"/>
          <w:b/>
          <w:u w:val="single"/>
        </w:rPr>
      </w:pPr>
      <w:r w:rsidRPr="00863F5B">
        <w:rPr>
          <w:rFonts w:ascii="Arial" w:hAnsi="Arial" w:cs="Arial"/>
          <w:b/>
          <w:u w:val="single"/>
        </w:rPr>
        <w:t>Attention : nombre de places limité</w:t>
      </w:r>
      <w:r w:rsidR="00587651">
        <w:rPr>
          <w:rFonts w:ascii="Arial" w:hAnsi="Arial" w:cs="Arial"/>
          <w:b/>
          <w:u w:val="single"/>
        </w:rPr>
        <w:t xml:space="preserve"> (4 exposants maximum)</w:t>
      </w:r>
    </w:p>
    <w:p w:rsidR="005025BE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>LES INSCRIPTIONS NON COMPLÈTES NE SERONT PAS PRISES EN COMPTE.</w:t>
      </w:r>
    </w:p>
    <w:p w:rsidR="000D3638" w:rsidRPr="00344240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 xml:space="preserve">NOM . . . . . . . . . . . . . . . . . . . . . . . . . . . . . . . . . . . . . . . . . . . . . </w:t>
      </w:r>
      <w:proofErr w:type="gramStart"/>
      <w:r w:rsidRPr="00344240">
        <w:rPr>
          <w:rFonts w:ascii="Arial" w:hAnsi="Arial" w:cs="Arial"/>
        </w:rPr>
        <w:t>. . . .</w:t>
      </w:r>
      <w:proofErr w:type="gramEnd"/>
      <w:r w:rsidRPr="00344240">
        <w:rPr>
          <w:rFonts w:ascii="Arial" w:hAnsi="Arial" w:cs="Arial"/>
        </w:rPr>
        <w:t xml:space="preserve"> .</w:t>
      </w:r>
    </w:p>
    <w:p w:rsidR="000D3638" w:rsidRPr="00344240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 xml:space="preserve">PRÉNOM . . . . . . . . . . . . . . . . . . . . . . . . . . . . . . . . . . . . . . . . . . </w:t>
      </w:r>
      <w:proofErr w:type="gramStart"/>
      <w:r w:rsidRPr="00344240">
        <w:rPr>
          <w:rFonts w:ascii="Arial" w:hAnsi="Arial" w:cs="Arial"/>
        </w:rPr>
        <w:t>. . . .</w:t>
      </w:r>
      <w:proofErr w:type="gramEnd"/>
    </w:p>
    <w:p w:rsidR="000D3638" w:rsidRPr="00344240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 xml:space="preserve">RAISON SOCIALE . . . . . . . . . . . . . . . . . . . . . . . . . . . . . . . . . </w:t>
      </w:r>
      <w:proofErr w:type="gramStart"/>
      <w:r w:rsidRPr="00344240">
        <w:rPr>
          <w:rFonts w:ascii="Arial" w:hAnsi="Arial" w:cs="Arial"/>
        </w:rPr>
        <w:t>. . . .</w:t>
      </w:r>
      <w:proofErr w:type="gramEnd"/>
      <w:r w:rsidRPr="00344240">
        <w:rPr>
          <w:rFonts w:ascii="Arial" w:hAnsi="Arial" w:cs="Arial"/>
        </w:rPr>
        <w:t xml:space="preserve"> .</w:t>
      </w:r>
    </w:p>
    <w:p w:rsidR="000D3638" w:rsidRPr="00344240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>NATURE DE L’ACTIVITÉ . . . . . . . . . . . . . . . . . . . . . . . . . . . . . . . . .</w:t>
      </w:r>
    </w:p>
    <w:p w:rsidR="000D3638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>N° SIRET . . . . . . . . . . . . . . . . . . . . . . . . . . . . . . .</w:t>
      </w:r>
      <w:r>
        <w:rPr>
          <w:rFonts w:ascii="Arial" w:hAnsi="Arial" w:cs="Arial"/>
        </w:rPr>
        <w:t xml:space="preserve"> . . . . . . . . . . . </w:t>
      </w:r>
      <w:proofErr w:type="gramStart"/>
      <w:r>
        <w:rPr>
          <w:rFonts w:ascii="Arial" w:hAnsi="Arial" w:cs="Arial"/>
        </w:rPr>
        <w:t>. . . .</w:t>
      </w:r>
      <w:proofErr w:type="gramEnd"/>
    </w:p>
    <w:p w:rsidR="000D3638" w:rsidRPr="00344240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>PIÈCES À FOURNIR</w:t>
      </w:r>
      <w:r>
        <w:rPr>
          <w:rFonts w:ascii="Arial" w:hAnsi="Arial" w:cs="Arial"/>
        </w:rPr>
        <w:t> :</w:t>
      </w:r>
    </w:p>
    <w:p w:rsidR="000D3638" w:rsidRPr="00586CE7" w:rsidRDefault="000D3638" w:rsidP="000D363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86CE7">
        <w:rPr>
          <w:rFonts w:ascii="Arial" w:hAnsi="Arial" w:cs="Arial"/>
        </w:rPr>
        <w:t>PHOTOCOPIE DE LA CARTE D’IDENTITÉ</w:t>
      </w:r>
    </w:p>
    <w:p w:rsidR="000D3638" w:rsidRPr="00586CE7" w:rsidRDefault="000D3638" w:rsidP="000D363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ATTESTATION D’ASSURANCE « </w:t>
      </w:r>
      <w:r w:rsidRPr="00586CE7">
        <w:rPr>
          <w:rFonts w:ascii="Arial" w:hAnsi="Arial" w:cs="Arial"/>
        </w:rPr>
        <w:t xml:space="preserve">RESPONSABILITÉ CIVILE </w:t>
      </w:r>
      <w:r>
        <w:rPr>
          <w:rFonts w:ascii="Arial" w:hAnsi="Arial" w:cs="Arial"/>
        </w:rPr>
        <w:t>PROFESSIONNELLE </w:t>
      </w:r>
      <w:r w:rsidRPr="00586CE7">
        <w:rPr>
          <w:rFonts w:ascii="Arial" w:hAnsi="Arial" w:cs="Arial"/>
        </w:rPr>
        <w:t>»</w:t>
      </w:r>
    </w:p>
    <w:p w:rsidR="000D3638" w:rsidRDefault="000D3638" w:rsidP="000D363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586CE7">
        <w:rPr>
          <w:rFonts w:ascii="Arial" w:hAnsi="Arial" w:cs="Arial"/>
        </w:rPr>
        <w:t>EXTRAIT KBIS DE MOINS DE 3 MOIS OU EXTRAIT D’IMMATRICULATION AU REPERTOIRE DES METIERS (D1)</w:t>
      </w:r>
    </w:p>
    <w:p w:rsidR="000D3638" w:rsidRPr="003242B5" w:rsidRDefault="000D3638" w:rsidP="000D363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B10A3B">
        <w:rPr>
          <w:rFonts w:ascii="Arial" w:hAnsi="Arial" w:cs="Arial"/>
        </w:rPr>
        <w:t xml:space="preserve">4 </w:t>
      </w:r>
      <w:r w:rsidRPr="00B10A3B">
        <w:rPr>
          <w:rFonts w:ascii="Arial" w:hAnsi="Arial" w:cs="Arial"/>
          <w:caps/>
        </w:rPr>
        <w:t>photos de qualité représ</w:t>
      </w:r>
      <w:r>
        <w:rPr>
          <w:rFonts w:ascii="Arial" w:hAnsi="Arial" w:cs="Arial"/>
          <w:caps/>
        </w:rPr>
        <w:t xml:space="preserve">entatives du métier d’art exercé </w:t>
      </w:r>
      <w:r w:rsidRPr="00B10A3B">
        <w:rPr>
          <w:rFonts w:ascii="Arial" w:hAnsi="Arial" w:cs="Arial"/>
        </w:rPr>
        <w:t>et de l’univers de production/création, libres de droits pour cette édition des JEMA, avec légende et crédits photos</w:t>
      </w:r>
    </w:p>
    <w:p w:rsidR="000D3638" w:rsidRPr="00344240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>ADRESSE . . . . . . . . . . . . . . . . . . . . . . . . . . . . . . . . . . . . . . . . . . . . . .</w:t>
      </w:r>
      <w:r w:rsidR="00587651">
        <w:rPr>
          <w:rFonts w:ascii="Arial" w:hAnsi="Arial" w:cs="Arial"/>
        </w:rPr>
        <w:t xml:space="preserve"> </w:t>
      </w:r>
      <w:r w:rsidRPr="00344240">
        <w:rPr>
          <w:rFonts w:ascii="Arial" w:hAnsi="Arial" w:cs="Arial"/>
        </w:rPr>
        <w:t>. . . . . . . . . . . . . . . . . . . . . . . . . . . . . . . . . . . . . . . . . . . . . . . . . . . . . . . .</w:t>
      </w:r>
      <w:r w:rsidR="00587651" w:rsidRPr="00587651">
        <w:rPr>
          <w:rFonts w:ascii="Arial" w:hAnsi="Arial" w:cs="Arial"/>
        </w:rPr>
        <w:t xml:space="preserve"> </w:t>
      </w:r>
      <w:r w:rsidR="00587651" w:rsidRPr="00344240">
        <w:rPr>
          <w:rFonts w:ascii="Arial" w:hAnsi="Arial" w:cs="Arial"/>
        </w:rPr>
        <w:t xml:space="preserve">. . . . . . . . . . . . . . . . . . . . . . . . . . . . . . . . . </w:t>
      </w:r>
      <w:proofErr w:type="gramStart"/>
      <w:r w:rsidR="00587651" w:rsidRPr="00344240">
        <w:rPr>
          <w:rFonts w:ascii="Arial" w:hAnsi="Arial" w:cs="Arial"/>
        </w:rPr>
        <w:t>. . .</w:t>
      </w:r>
      <w:r w:rsidR="00587651">
        <w:rPr>
          <w:rFonts w:ascii="Arial" w:hAnsi="Arial" w:cs="Arial"/>
        </w:rPr>
        <w:t xml:space="preserve"> .</w:t>
      </w:r>
      <w:proofErr w:type="gramEnd"/>
      <w:r w:rsidR="00587651">
        <w:rPr>
          <w:rFonts w:ascii="Arial" w:hAnsi="Arial" w:cs="Arial"/>
        </w:rPr>
        <w:t xml:space="preserve"> .</w:t>
      </w:r>
    </w:p>
    <w:p w:rsidR="000D3638" w:rsidRPr="00344240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 xml:space="preserve">CODE POSTAL . . . . . . . . . . . . . . . . . . . . . . . . . . . . . . . . . . . . </w:t>
      </w:r>
      <w:proofErr w:type="gramStart"/>
      <w:r w:rsidRPr="00344240">
        <w:rPr>
          <w:rFonts w:ascii="Arial" w:hAnsi="Arial" w:cs="Arial"/>
        </w:rPr>
        <w:t>. . . .</w:t>
      </w:r>
      <w:proofErr w:type="gramEnd"/>
      <w:r w:rsidRPr="00344240">
        <w:rPr>
          <w:rFonts w:ascii="Arial" w:hAnsi="Arial" w:cs="Arial"/>
        </w:rPr>
        <w:t xml:space="preserve"> .</w:t>
      </w:r>
    </w:p>
    <w:p w:rsidR="000D3638" w:rsidRPr="00344240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 xml:space="preserve">VILLE . . . . . . . . . . . . . . . . . . . . . . . . . . . . . . . . . . . . . . . . . . . . . </w:t>
      </w:r>
      <w:proofErr w:type="gramStart"/>
      <w:r w:rsidRPr="00344240">
        <w:rPr>
          <w:rFonts w:ascii="Arial" w:hAnsi="Arial" w:cs="Arial"/>
        </w:rPr>
        <w:t>. . . .</w:t>
      </w:r>
      <w:proofErr w:type="gramEnd"/>
      <w:r w:rsidRPr="00344240">
        <w:rPr>
          <w:rFonts w:ascii="Arial" w:hAnsi="Arial" w:cs="Arial"/>
        </w:rPr>
        <w:t xml:space="preserve"> .</w:t>
      </w:r>
    </w:p>
    <w:p w:rsidR="000D3638" w:rsidRPr="00344240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>TÉL . . . . . . . . . . . . . . . . . .</w:t>
      </w:r>
      <w:r>
        <w:rPr>
          <w:rFonts w:ascii="Arial" w:hAnsi="Arial" w:cs="Arial"/>
        </w:rPr>
        <w:t xml:space="preserve"> </w:t>
      </w:r>
    </w:p>
    <w:p w:rsidR="000D3638" w:rsidRDefault="000D3638" w:rsidP="000D36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</w:t>
      </w:r>
      <w:r w:rsidRPr="00344240">
        <w:rPr>
          <w:rFonts w:ascii="Arial" w:hAnsi="Arial" w:cs="Arial"/>
        </w:rPr>
        <w:t xml:space="preserve">MAIL . . . . . . . . . . . . . . . . . . . . . . . . . . . . . . . . . . . . . . . . . . . . . </w:t>
      </w:r>
      <w:proofErr w:type="gramStart"/>
      <w:r w:rsidRPr="00344240">
        <w:rPr>
          <w:rFonts w:ascii="Arial" w:hAnsi="Arial" w:cs="Arial"/>
        </w:rPr>
        <w:t>. . . .</w:t>
      </w:r>
      <w:proofErr w:type="gramEnd"/>
    </w:p>
    <w:p w:rsidR="000D3638" w:rsidRPr="0094267A" w:rsidRDefault="000D3638" w:rsidP="000D3638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PAGE WEB</w:t>
      </w:r>
      <w:r w:rsidRPr="00344240">
        <w:rPr>
          <w:rFonts w:ascii="Arial" w:hAnsi="Arial" w:cs="Arial"/>
        </w:rPr>
        <w:t xml:space="preserve"> . . . . . . . . . . . . . . . . . . . . . . . . . . . . . . . . . . . . . . . . . . . . . </w:t>
      </w:r>
      <w:proofErr w:type="gramStart"/>
      <w:r w:rsidRPr="00344240">
        <w:rPr>
          <w:rFonts w:ascii="Arial" w:hAnsi="Arial" w:cs="Arial"/>
        </w:rPr>
        <w:t>. . . .</w:t>
      </w:r>
      <w:proofErr w:type="gramEnd"/>
    </w:p>
    <w:p w:rsidR="000D3638" w:rsidRDefault="000D3638" w:rsidP="000D3638">
      <w:pPr>
        <w:spacing w:after="0"/>
        <w:jc w:val="both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Nombre de tables (longueur 1,20 m) demandées : . . . . . . . . . . . . . . . . . . . . . . . . </w:t>
      </w:r>
      <w:proofErr w:type="gramStart"/>
      <w:r>
        <w:rPr>
          <w:rFonts w:ascii="Arial" w:eastAsia="Calibri" w:hAnsi="Arial" w:cs="Arial"/>
          <w:szCs w:val="28"/>
        </w:rPr>
        <w:t>. . . .</w:t>
      </w:r>
      <w:proofErr w:type="gramEnd"/>
      <w:r>
        <w:rPr>
          <w:rFonts w:ascii="Arial" w:eastAsia="Calibri" w:hAnsi="Arial" w:cs="Arial"/>
          <w:szCs w:val="28"/>
        </w:rPr>
        <w:t xml:space="preserve"> . </w:t>
      </w:r>
    </w:p>
    <w:p w:rsidR="000D3638" w:rsidRDefault="000D3638" w:rsidP="000D3638">
      <w:pPr>
        <w:spacing w:after="0"/>
        <w:jc w:val="both"/>
        <w:rPr>
          <w:rFonts w:ascii="Arial" w:eastAsia="Calibri" w:hAnsi="Arial" w:cs="Arial"/>
          <w:szCs w:val="28"/>
        </w:rPr>
      </w:pPr>
      <w:r>
        <w:rPr>
          <w:rFonts w:ascii="Arial" w:eastAsia="Calibri" w:hAnsi="Arial" w:cs="Arial"/>
          <w:szCs w:val="28"/>
        </w:rPr>
        <w:t xml:space="preserve">Nombre de chaises demandées : . . . . . . . . . . . . . . . . . . . . . . . . . . . . . . . . . . . . . . . </w:t>
      </w:r>
      <w:proofErr w:type="gramStart"/>
      <w:r>
        <w:rPr>
          <w:rFonts w:ascii="Arial" w:eastAsia="Calibri" w:hAnsi="Arial" w:cs="Arial"/>
          <w:szCs w:val="28"/>
        </w:rPr>
        <w:t>. . . .</w:t>
      </w:r>
      <w:proofErr w:type="gramEnd"/>
    </w:p>
    <w:p w:rsidR="000D3638" w:rsidRPr="002105AD" w:rsidRDefault="000D3638" w:rsidP="000D3638">
      <w:pPr>
        <w:spacing w:after="0"/>
        <w:jc w:val="both"/>
        <w:rPr>
          <w:rFonts w:ascii="Arial" w:eastAsia="Calibri" w:hAnsi="Arial" w:cs="Arial"/>
          <w:szCs w:val="28"/>
        </w:rPr>
      </w:pPr>
      <w:r w:rsidRPr="002105AD">
        <w:rPr>
          <w:rFonts w:ascii="Arial" w:eastAsia="Calibri" w:hAnsi="Arial" w:cs="Arial"/>
          <w:szCs w:val="28"/>
        </w:rPr>
        <w:t>Veuillez indiquer tout autre besoin spécifique :</w:t>
      </w:r>
      <w:r>
        <w:rPr>
          <w:rFonts w:ascii="Arial" w:eastAsia="Calibri" w:hAnsi="Arial" w:cs="Arial"/>
          <w:szCs w:val="28"/>
        </w:rPr>
        <w:t xml:space="preserve"> . . . . . . . . . . . . . . . . . . . . . . . . . . . . . . . . .</w:t>
      </w:r>
    </w:p>
    <w:p w:rsidR="000D3638" w:rsidRDefault="000D3638" w:rsidP="000D3638">
      <w:pPr>
        <w:jc w:val="both"/>
        <w:rPr>
          <w:rFonts w:ascii="Arial" w:hAnsi="Arial" w:cs="Arial"/>
        </w:rPr>
      </w:pPr>
    </w:p>
    <w:p w:rsidR="000D3638" w:rsidRPr="00344240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>CONTACT - RESPONSABLE DE LA MANIFESTATION</w:t>
      </w:r>
    </w:p>
    <w:p w:rsidR="000D3638" w:rsidRDefault="000D3638" w:rsidP="000D3638">
      <w:pPr>
        <w:jc w:val="both"/>
        <w:rPr>
          <w:rFonts w:ascii="Arial" w:hAnsi="Arial" w:cs="Arial"/>
        </w:rPr>
      </w:pPr>
      <w:r w:rsidRPr="00344240">
        <w:rPr>
          <w:rFonts w:ascii="Arial" w:hAnsi="Arial" w:cs="Arial"/>
        </w:rPr>
        <w:t>E-MAIL</w:t>
      </w:r>
      <w:r w:rsidR="00587651">
        <w:rPr>
          <w:rFonts w:ascii="Arial" w:hAnsi="Arial" w:cs="Arial"/>
        </w:rPr>
        <w:t xml:space="preserve"> : </w:t>
      </w:r>
      <w:r w:rsidR="005025BE">
        <w:rPr>
          <w:rFonts w:ascii="Arial" w:hAnsi="Arial" w:cs="Arial"/>
        </w:rPr>
        <w:t xml:space="preserve"> </w:t>
      </w:r>
      <w:hyperlink r:id="rId8" w:history="1">
        <w:r w:rsidR="00587651" w:rsidRPr="00AB4A31">
          <w:rPr>
            <w:rStyle w:val="Lienhypertexte"/>
            <w:rFonts w:ascii="Arial" w:hAnsi="Arial" w:cs="Arial"/>
          </w:rPr>
          <w:t>managerducommerce@chelles.fr</w:t>
        </w:r>
      </w:hyperlink>
      <w:r w:rsidR="00587651">
        <w:rPr>
          <w:rFonts w:ascii="Arial" w:hAnsi="Arial" w:cs="Arial"/>
        </w:rPr>
        <w:t xml:space="preserve"> </w:t>
      </w:r>
    </w:p>
    <w:p w:rsidR="000D3638" w:rsidRDefault="000D3638" w:rsidP="000D3638">
      <w:pPr>
        <w:jc w:val="both"/>
        <w:rPr>
          <w:rFonts w:ascii="Arial" w:hAnsi="Arial" w:cs="Arial"/>
        </w:rPr>
      </w:pPr>
    </w:p>
    <w:p w:rsidR="000D3638" w:rsidRDefault="000D3638" w:rsidP="000D3638">
      <w:pPr>
        <w:jc w:val="both"/>
        <w:rPr>
          <w:rFonts w:ascii="Arial" w:hAnsi="Arial" w:cs="Arial"/>
          <w:b/>
        </w:rPr>
      </w:pPr>
      <w:r w:rsidRPr="00374F43">
        <w:rPr>
          <w:rFonts w:ascii="Arial" w:hAnsi="Arial" w:cs="Arial"/>
          <w:b/>
        </w:rPr>
        <w:t>Cachet Signature</w:t>
      </w:r>
    </w:p>
    <w:p w:rsidR="000D3638" w:rsidRDefault="00587651" w:rsidP="000D363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gne de signature Microsoft Office..." style="width:112.2pt;height:56.4pt">
            <v:imagedata r:id="rId9" o:title=""/>
            <o:lock v:ext="edit" ungrouping="t" rotation="t" cropping="t" verticies="t" text="t" grouping="t"/>
            <o:signatureline v:ext="edit" id="{009CBC8B-84E1-4724-8A76-ACDB4751860D}" provid="{00000000-0000-0000-0000-000000000000}" signinginstructionsset="t" issignatureline="t"/>
          </v:shape>
        </w:pict>
      </w:r>
    </w:p>
    <w:p w:rsidR="00687E4C" w:rsidRDefault="00587651"/>
    <w:sectPr w:rsidR="00687E4C" w:rsidSect="00587651">
      <w:headerReference w:type="first" r:id="rId10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E0" w:rsidRDefault="00D9732F">
      <w:pPr>
        <w:spacing w:after="0" w:line="240" w:lineRule="auto"/>
      </w:pPr>
      <w:r>
        <w:separator/>
      </w:r>
    </w:p>
  </w:endnote>
  <w:endnote w:type="continuationSeparator" w:id="0">
    <w:p w:rsidR="00FE1BE0" w:rsidRDefault="00D9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E0" w:rsidRDefault="00D9732F">
      <w:pPr>
        <w:spacing w:after="0" w:line="240" w:lineRule="auto"/>
      </w:pPr>
      <w:r>
        <w:separator/>
      </w:r>
    </w:p>
  </w:footnote>
  <w:footnote w:type="continuationSeparator" w:id="0">
    <w:p w:rsidR="00FE1BE0" w:rsidRDefault="00D9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1AE" w:rsidRDefault="00217777" w:rsidP="000A2BE1">
    <w:pPr>
      <w:pStyle w:val="En-tte"/>
      <w:jc w:val="center"/>
    </w:pPr>
    <w:r>
      <w:rPr>
        <w:noProof/>
        <w:lang w:eastAsia="fr-FR"/>
      </w:rPr>
      <w:t xml:space="preserve">                                                                                                                                                 </w:t>
    </w:r>
    <w:r w:rsidRPr="0003188B">
      <w:rPr>
        <w:noProof/>
        <w:lang w:eastAsia="fr-FR"/>
      </w:rPr>
      <w:drawing>
        <wp:inline distT="0" distB="0" distL="0" distR="0" wp14:anchorId="66671F99" wp14:editId="1D341224">
          <wp:extent cx="573834" cy="746449"/>
          <wp:effectExtent l="0" t="0" r="0" b="0"/>
          <wp:docPr id="13" name="Image 13" descr="https://www.cma77.fr/templates/assets/images/logo-cma-seine-et-m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cma77.fr/templates/assets/images/logo-cma-seine-et-ma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45" cy="75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1A8B595" wp14:editId="704B1268">
          <wp:simplePos x="0" y="0"/>
          <wp:positionH relativeFrom="column">
            <wp:posOffset>-341680</wp:posOffset>
          </wp:positionH>
          <wp:positionV relativeFrom="paragraph">
            <wp:posOffset>-273940</wp:posOffset>
          </wp:positionV>
          <wp:extent cx="7477125" cy="10572750"/>
          <wp:effectExtent l="0" t="0" r="9525" b="0"/>
          <wp:wrapNone/>
          <wp:docPr id="14" name="Image 14" descr="A4 tête de lettre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ête de lettre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1057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6D88"/>
    <w:multiLevelType w:val="hybridMultilevel"/>
    <w:tmpl w:val="6376061A"/>
    <w:lvl w:ilvl="0" w:tplc="3B140104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FA9"/>
    <w:multiLevelType w:val="hybridMultilevel"/>
    <w:tmpl w:val="12A2208C"/>
    <w:lvl w:ilvl="0" w:tplc="B39C0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C436C"/>
    <w:multiLevelType w:val="hybridMultilevel"/>
    <w:tmpl w:val="F9944C20"/>
    <w:lvl w:ilvl="0" w:tplc="D7823CE2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38"/>
    <w:rsid w:val="000D3638"/>
    <w:rsid w:val="001D5C30"/>
    <w:rsid w:val="00217777"/>
    <w:rsid w:val="005025BE"/>
    <w:rsid w:val="005518FD"/>
    <w:rsid w:val="00587651"/>
    <w:rsid w:val="00CE6540"/>
    <w:rsid w:val="00D9732F"/>
    <w:rsid w:val="00E97FA2"/>
    <w:rsid w:val="00F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4C427D"/>
  <w15:chartTrackingRefBased/>
  <w15:docId w15:val="{2A943020-6294-4732-B299-ED4E66A3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63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36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363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D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3638"/>
  </w:style>
  <w:style w:type="table" w:styleId="Grilledutableau">
    <w:name w:val="Table Grid"/>
    <w:basedOn w:val="TableauNormal"/>
    <w:uiPriority w:val="59"/>
    <w:rsid w:val="000D36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ducommerce@chell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agerducommerce@chell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CHELLES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VERLINDE Pierre</dc:creator>
  <cp:keywords/>
  <dc:description/>
  <cp:lastModifiedBy>VERLINDE Pierre</cp:lastModifiedBy>
  <cp:revision>2</cp:revision>
  <dcterms:created xsi:type="dcterms:W3CDTF">2026-02-17T15:56:00Z</dcterms:created>
  <dcterms:modified xsi:type="dcterms:W3CDTF">2026-02-17T15:56:00Z</dcterms:modified>
</cp:coreProperties>
</file>